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AE2" w:rsidRPr="00FC0AE2" w:rsidRDefault="00FC0AE2" w:rsidP="00FC0AE2">
      <w:pPr>
        <w:spacing w:after="0" w:line="240" w:lineRule="auto"/>
        <w:rPr>
          <w:rFonts w:ascii="Times New Roman" w:eastAsia="Times New Roman" w:hAnsi="Times New Roman" w:cs="Times New Roman"/>
          <w:sz w:val="24"/>
          <w:szCs w:val="24"/>
          <w:lang w:eastAsia="ru-RU"/>
        </w:rPr>
      </w:pPr>
      <w:r w:rsidRPr="00FC0AE2">
        <w:rPr>
          <w:rFonts w:ascii="Arial" w:eastAsia="Times New Roman" w:hAnsi="Arial" w:cs="Arial"/>
          <w:i/>
          <w:iCs/>
          <w:color w:val="232323"/>
          <w:sz w:val="24"/>
          <w:szCs w:val="24"/>
          <w:lang w:eastAsia="ru-RU"/>
        </w:rPr>
        <w:t>В.Ф. Балаков</w:t>
      </w:r>
      <w:r w:rsidRPr="00FC0AE2">
        <w:rPr>
          <w:rFonts w:ascii="Arial" w:eastAsia="Times New Roman" w:hAnsi="Arial" w:cs="Arial"/>
          <w:color w:val="232323"/>
          <w:sz w:val="27"/>
          <w:szCs w:val="27"/>
          <w:lang w:eastAsia="ru-RU"/>
        </w:rPr>
        <w:br/>
      </w:r>
      <w:r w:rsidRPr="00FC0AE2">
        <w:rPr>
          <w:rFonts w:ascii="Arial" w:eastAsia="Times New Roman" w:hAnsi="Arial" w:cs="Arial"/>
          <w:color w:val="232323"/>
          <w:sz w:val="27"/>
          <w:szCs w:val="27"/>
          <w:shd w:val="clear" w:color="auto" w:fill="FFFFFF"/>
          <w:lang w:eastAsia="ru-RU"/>
        </w:rPr>
        <w:t>Доклад на Юбилейной научно-практической конференции, посвящённой 80-летию ФКБ ГЗ и 70-летию кафедры физиотерапии РМАПО: «АКТУАЛЬНЫЕ ПРОБЛЕМЫ ФИЗИОТЕРАПИИ И ТРАДИЦИОННОЙ МЕДИЦИНЫ». </w:t>
      </w:r>
      <w:r w:rsidRPr="00FC0AE2">
        <w:rPr>
          <w:rFonts w:ascii="Arial" w:eastAsia="Times New Roman" w:hAnsi="Arial" w:cs="Arial"/>
          <w:color w:val="232323"/>
          <w:sz w:val="27"/>
          <w:szCs w:val="27"/>
          <w:lang w:eastAsia="ru-RU"/>
        </w:rPr>
        <w:br/>
      </w:r>
      <w:r w:rsidRPr="00FC0AE2">
        <w:rPr>
          <w:rFonts w:ascii="Arial" w:eastAsia="Times New Roman" w:hAnsi="Arial" w:cs="Arial"/>
          <w:color w:val="232323"/>
          <w:sz w:val="27"/>
          <w:szCs w:val="27"/>
          <w:shd w:val="clear" w:color="auto" w:fill="FFFFFF"/>
          <w:lang w:eastAsia="ru-RU"/>
        </w:rPr>
        <w:t>19 декабря 2002 года. Г. Москва.</w:t>
      </w:r>
    </w:p>
    <w:p w:rsidR="00FC0AE2" w:rsidRPr="00FC0AE2" w:rsidRDefault="00FC0AE2" w:rsidP="00FC0AE2">
      <w:pPr>
        <w:spacing w:before="100" w:beforeAutospacing="1" w:after="100" w:afterAutospacing="1" w:line="240" w:lineRule="auto"/>
        <w:jc w:val="both"/>
        <w:outlineLvl w:val="2"/>
        <w:rPr>
          <w:rFonts w:ascii="Arial" w:eastAsia="Times New Roman" w:hAnsi="Arial" w:cs="Arial"/>
          <w:b/>
          <w:bCs/>
          <w:color w:val="00008B"/>
          <w:sz w:val="24"/>
          <w:szCs w:val="24"/>
          <w:lang w:eastAsia="ru-RU"/>
        </w:rPr>
      </w:pPr>
      <w:r w:rsidRPr="00FC0AE2">
        <w:rPr>
          <w:rFonts w:ascii="Arial" w:eastAsia="Times New Roman" w:hAnsi="Arial" w:cs="Arial"/>
          <w:b/>
          <w:bCs/>
          <w:color w:val="00008B"/>
          <w:sz w:val="24"/>
          <w:szCs w:val="24"/>
          <w:lang w:eastAsia="ru-RU"/>
        </w:rPr>
        <w:t>УВАЖАЕМЫЕ ДАМЫ И ГОСПОДА!</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Прежде </w:t>
      </w:r>
      <w:proofErr w:type="gramStart"/>
      <w:r w:rsidRPr="00FC0AE2">
        <w:rPr>
          <w:rFonts w:ascii="Arial" w:eastAsia="Times New Roman" w:hAnsi="Arial" w:cs="Arial"/>
          <w:color w:val="232323"/>
          <w:sz w:val="27"/>
          <w:szCs w:val="27"/>
          <w:lang w:eastAsia="ru-RU"/>
        </w:rPr>
        <w:t>всего</w:t>
      </w:r>
      <w:proofErr w:type="gramEnd"/>
      <w:r w:rsidRPr="00FC0AE2">
        <w:rPr>
          <w:rFonts w:ascii="Arial" w:eastAsia="Times New Roman" w:hAnsi="Arial" w:cs="Arial"/>
          <w:color w:val="232323"/>
          <w:sz w:val="27"/>
          <w:szCs w:val="27"/>
          <w:lang w:eastAsia="ru-RU"/>
        </w:rPr>
        <w:t xml:space="preserve"> разрешите поздравить наших Юбиляров со знаменательными датами и пожелать им больших успехов в их благородной миссии! Около пяти лет назад ООО «СИМВОЛ», объединяющий авторов патентов и разработчиков аппаратов типа «МИЛТА-Ф», и ЗАО «НПО Космического Приборостроения», серийно выпускающее совместно с «СИМВОЛОМ» эти аппараты</w:t>
      </w:r>
      <w:proofErr w:type="gramStart"/>
      <w:r w:rsidRPr="00FC0AE2">
        <w:rPr>
          <w:rFonts w:ascii="Arial" w:eastAsia="Times New Roman" w:hAnsi="Arial" w:cs="Arial"/>
          <w:color w:val="232323"/>
          <w:sz w:val="27"/>
          <w:szCs w:val="27"/>
          <w:lang w:eastAsia="ru-RU"/>
        </w:rPr>
        <w:t>,з</w:t>
      </w:r>
      <w:proofErr w:type="gramEnd"/>
      <w:r w:rsidRPr="00FC0AE2">
        <w:rPr>
          <w:rFonts w:ascii="Arial" w:eastAsia="Times New Roman" w:hAnsi="Arial" w:cs="Arial"/>
          <w:color w:val="232323"/>
          <w:sz w:val="27"/>
          <w:szCs w:val="27"/>
          <w:lang w:eastAsia="ru-RU"/>
        </w:rPr>
        <w:t>аключили с нашими сегодняшними Юбилярами Договор о сотрудничестве при разработке и испытаниях аппаратов новых типов. Сразу должен отметить, что договор оказался весьма плодотворным. При тесном сотрудничестве с коллективами ФКБ КЗ в лице главного врача больницы Виктора Ивановича Филатова и зав. отделением Ольги Викторовны Пан;</w:t>
      </w:r>
      <w:proofErr w:type="gramStart"/>
      <w:r w:rsidRPr="00FC0AE2">
        <w:rPr>
          <w:rFonts w:ascii="Arial" w:eastAsia="Times New Roman" w:hAnsi="Arial" w:cs="Arial"/>
          <w:color w:val="232323"/>
          <w:sz w:val="27"/>
          <w:szCs w:val="27"/>
          <w:lang w:eastAsia="ru-RU"/>
        </w:rPr>
        <w:t xml:space="preserve"> ,</w:t>
      </w:r>
      <w:proofErr w:type="gramEnd"/>
      <w:r w:rsidRPr="00FC0AE2">
        <w:rPr>
          <w:rFonts w:ascii="Arial" w:eastAsia="Times New Roman" w:hAnsi="Arial" w:cs="Arial"/>
          <w:color w:val="232323"/>
          <w:sz w:val="27"/>
          <w:szCs w:val="27"/>
          <w:lang w:eastAsia="ru-RU"/>
        </w:rPr>
        <w:t xml:space="preserve"> а также кафедры физиотерапии РМАПО в лице доцента кафедры Алевтины Николаевны Шейной, были разработаны и прошли испытания ряд аппаратов для магнито-ИК-свето-лазерной терапии и диагностики, в том числе:</w:t>
      </w:r>
    </w:p>
    <w:p w:rsidR="00FC0AE2" w:rsidRPr="00FC0AE2" w:rsidRDefault="00FC0AE2" w:rsidP="00FC0AE2">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Базовая модель лечебно-диагностического аппарата «МИЛТА-Ф-8-01» со встроенным фоторегистратором.</w:t>
      </w:r>
    </w:p>
    <w:p w:rsidR="00FC0AE2" w:rsidRPr="00FC0AE2" w:rsidRDefault="00FC0AE2" w:rsidP="00FC0AE2">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Полифакторный аппарат «МИЛТА-Ф-8-02», имеющий кроме магнито-И</w:t>
      </w:r>
      <w:proofErr w:type="gramStart"/>
      <w:r w:rsidRPr="00FC0AE2">
        <w:rPr>
          <w:rFonts w:ascii="Arial" w:eastAsia="Times New Roman" w:hAnsi="Arial" w:cs="Arial"/>
          <w:color w:val="232323"/>
          <w:sz w:val="27"/>
          <w:szCs w:val="27"/>
          <w:lang w:eastAsia="ru-RU"/>
        </w:rPr>
        <w:t>К-</w:t>
      </w:r>
      <w:proofErr w:type="gramEnd"/>
      <w:r w:rsidRPr="00FC0AE2">
        <w:rPr>
          <w:rFonts w:ascii="Arial" w:eastAsia="Times New Roman" w:hAnsi="Arial" w:cs="Arial"/>
          <w:color w:val="232323"/>
          <w:sz w:val="27"/>
          <w:szCs w:val="27"/>
          <w:lang w:eastAsia="ru-RU"/>
        </w:rPr>
        <w:t xml:space="preserve"> свето-лазерных терминалов, КВЧ и УЗИ терминалы с параметрами серийно выпускаемых приборов этого типа, а также экспресс диагностику по методу Накатани-Риодораку. Такой аппарат существенно сокращает номенклатуру приборов в физиотерапевтическом кабинете и заметно снижает затраты на его оснащение.</w:t>
      </w:r>
    </w:p>
    <w:p w:rsidR="00FC0AE2" w:rsidRPr="00FC0AE2" w:rsidRDefault="00FC0AE2" w:rsidP="00FC0AE2">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Разработан, </w:t>
      </w:r>
      <w:proofErr w:type="gramStart"/>
      <w:r w:rsidRPr="00FC0AE2">
        <w:rPr>
          <w:rFonts w:ascii="Arial" w:eastAsia="Times New Roman" w:hAnsi="Arial" w:cs="Arial"/>
          <w:color w:val="232323"/>
          <w:sz w:val="27"/>
          <w:szCs w:val="27"/>
          <w:lang w:eastAsia="ru-RU"/>
        </w:rPr>
        <w:t>прошёл</w:t>
      </w:r>
      <w:proofErr w:type="gramEnd"/>
      <w:r w:rsidRPr="00FC0AE2">
        <w:rPr>
          <w:rFonts w:ascii="Arial" w:eastAsia="Times New Roman" w:hAnsi="Arial" w:cs="Arial"/>
          <w:color w:val="232323"/>
          <w:sz w:val="27"/>
          <w:szCs w:val="27"/>
          <w:lang w:eastAsia="ru-RU"/>
        </w:rPr>
        <w:t xml:space="preserve"> все испытания и запущен в серийное производство малогабаритный магнито-ИК-свето-лазерный аппарат «МИЛТА-Ф-5-01», сохранивший все факторы и параметры физиотерапевтического воздействия базовой модели «МИЛТА-Ф-8-01», но имеющий меньшие вес, габариты и стоимость. Аппарат получил высокие оценки медицинских специалистов.</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Кстати отмечу, что базовая модель аппаратов - «МИЛТА-Ф-8-01» в 2000 году была удостоена Серебряного Знака качества «Российская марка», Большой золотой медали с отличием на Всемирном салоне изобретений в Брюсселе и Серебряной медали на салоне в Женеве.</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lastRenderedPageBreak/>
        <w:t xml:space="preserve">В соавторстве с Главным физиотерапевтом </w:t>
      </w:r>
      <w:proofErr w:type="gramStart"/>
      <w:r w:rsidRPr="00FC0AE2">
        <w:rPr>
          <w:rFonts w:ascii="Arial" w:eastAsia="Times New Roman" w:hAnsi="Arial" w:cs="Arial"/>
          <w:color w:val="232323"/>
          <w:sz w:val="27"/>
          <w:szCs w:val="27"/>
          <w:lang w:eastAsia="ru-RU"/>
        </w:rPr>
        <w:t>г</w:t>
      </w:r>
      <w:proofErr w:type="gramEnd"/>
      <w:r w:rsidRPr="00FC0AE2">
        <w:rPr>
          <w:rFonts w:ascii="Arial" w:eastAsia="Times New Roman" w:hAnsi="Arial" w:cs="Arial"/>
          <w:color w:val="232323"/>
          <w:sz w:val="27"/>
          <w:szCs w:val="27"/>
          <w:lang w:eastAsia="ru-RU"/>
        </w:rPr>
        <w:t>. Москвы, доцентом кафедры физиотерапии РМАПО Шейной А. Н. нами были разработаны и изданы методические рекомендации для врачей по использованию в лечебной практике аппаратов типа «МИЛТА-Ф».</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За годы эксплуатации наши аппараты получили широкую известность в медицинских кругах и подтвердили свою высокую эффективность при лечении более 200 видов заболеваний.</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Со всеми этими разработками Вы можете ознакомиться на нашем стенде в фойе.</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В данном докладе я хотел бы подробнее коснуться некоторых результатов работ по расширению диагностических возможностей аппаратов типа «МИЛТА-Ф».</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Эти аппараты имеют встроенный фоторегистратор, фиксирующий диффузно </w:t>
      </w:r>
      <w:proofErr w:type="gramStart"/>
      <w:r w:rsidRPr="00FC0AE2">
        <w:rPr>
          <w:rFonts w:ascii="Arial" w:eastAsia="Times New Roman" w:hAnsi="Arial" w:cs="Arial"/>
          <w:color w:val="232323"/>
          <w:sz w:val="27"/>
          <w:szCs w:val="27"/>
          <w:lang w:eastAsia="ru-RU"/>
        </w:rPr>
        <w:t>отражённое</w:t>
      </w:r>
      <w:proofErr w:type="gramEnd"/>
      <w:r w:rsidRPr="00FC0AE2">
        <w:rPr>
          <w:rFonts w:ascii="Arial" w:eastAsia="Times New Roman" w:hAnsi="Arial" w:cs="Arial"/>
          <w:color w:val="232323"/>
          <w:sz w:val="27"/>
          <w:szCs w:val="27"/>
          <w:lang w:eastAsia="ru-RU"/>
        </w:rPr>
        <w:t xml:space="preserve"> от облучаемой поверхности ИК-излучение и часть обратно рассеянного внутри облучаемого объекта инфракрасного излучения. Величина принимаемого фоторегистратором интегрального сигнала, которая отображается на цифровом табло аппарата, несёт информацию о наличии </w:t>
      </w:r>
      <w:proofErr w:type="gramStart"/>
      <w:r w:rsidRPr="00FC0AE2">
        <w:rPr>
          <w:rFonts w:ascii="Arial" w:eastAsia="Times New Roman" w:hAnsi="Arial" w:cs="Arial"/>
          <w:color w:val="232323"/>
          <w:sz w:val="27"/>
          <w:szCs w:val="27"/>
          <w:lang w:eastAsia="ru-RU"/>
        </w:rPr>
        <w:t>ИК-излучения</w:t>
      </w:r>
      <w:proofErr w:type="gramEnd"/>
      <w:r w:rsidRPr="00FC0AE2">
        <w:rPr>
          <w:rFonts w:ascii="Arial" w:eastAsia="Times New Roman" w:hAnsi="Arial" w:cs="Arial"/>
          <w:color w:val="232323"/>
          <w:sz w:val="27"/>
          <w:szCs w:val="27"/>
          <w:lang w:eastAsia="ru-RU"/>
        </w:rPr>
        <w:t xml:space="preserve">, позволяет определить коэффициент отражения от облучаемого объекта, установить заданный уровень мощности излучения ИК светодиодов, определить индивидуальную дозу поглощённой энергии ИК-излучения, наличие и локализацию очага патологии. </w:t>
      </w:r>
      <w:proofErr w:type="gramStart"/>
      <w:r w:rsidRPr="00FC0AE2">
        <w:rPr>
          <w:rFonts w:ascii="Arial" w:eastAsia="Times New Roman" w:hAnsi="Arial" w:cs="Arial"/>
          <w:color w:val="232323"/>
          <w:sz w:val="27"/>
          <w:szCs w:val="27"/>
          <w:lang w:eastAsia="ru-RU"/>
        </w:rPr>
        <w:t>Это обусловлено тем, что отражающая способность кожи пациента и условия рассеяния ИК-излучения в подкожных слоях облучаемого объекта, зависят от многих факторов, в т. ч. от состояния и параметров кожи пациента, наличия той или иной патологии, интенсивности кровообращения и микроциркуляции крови в облучаемой зоне, от наличия очагов воспаления и многих других факторов.</w:t>
      </w:r>
      <w:proofErr w:type="gramEnd"/>
      <w:r w:rsidRPr="00FC0AE2">
        <w:rPr>
          <w:rFonts w:ascii="Arial" w:eastAsia="Times New Roman" w:hAnsi="Arial" w:cs="Arial"/>
          <w:color w:val="232323"/>
          <w:sz w:val="27"/>
          <w:szCs w:val="27"/>
          <w:lang w:eastAsia="ru-RU"/>
        </w:rPr>
        <w:t xml:space="preserve"> По мере изменения этих факторов в ходе сеанса магнито-ИК-свето-лазерной терапии или от процедуры к процедуре, изменяются и показания фотометра. Причём интенсивность и направленность этих изменений позволяют судить об эффективности лечения, прогнозировать обострение воспалительного процесса, определять наличие и локализацию очага патологии, уточнять индивидуальную дозу облучения и количество процедур.</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Основной вклад в сигнал, фиксируемый встроенным фоторегистратором, даёт отражённая от облучаемой поверхности составляющая, т. к. принимающий фотодиод фоторегистратора находится внутри излучающей камеры терминала, т. е. непосредственно над облучаемой поверхностью. Для целей диагностики наличия патологии внутри объекта и для наблюдения за процессами, там происходящими, желательно выделить составляющую ИК сигнала, поступающую из подкожных слоев. Для этого необходимо исключить из суммарного сигнала, поступающего </w:t>
      </w:r>
      <w:r w:rsidRPr="00FC0AE2">
        <w:rPr>
          <w:rFonts w:ascii="Arial" w:eastAsia="Times New Roman" w:hAnsi="Arial" w:cs="Arial"/>
          <w:color w:val="232323"/>
          <w:sz w:val="27"/>
          <w:szCs w:val="27"/>
          <w:lang w:eastAsia="ru-RU"/>
        </w:rPr>
        <w:lastRenderedPageBreak/>
        <w:t>на вход фоторегистратора, отражённый от облучаемой поверхности сигнал.</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С этой целью, нами было предложено установить в аппарате второй фоторегистратор, принимающий фотодиод которого вынесен за пределы облучаемой поверхности и на вход которого может поступать лишь сигнал, обратно рассеянный в глубоких слоях биообъекта. Данное решение было запатентовано и реализовано на практике.</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Такие модифицированные аппараты «МИЛТА-Ф-8-01» с двумя фоторегистраторами были созданы и прошли клинические испытания в ряде медицинских учреждений, а именно:</w:t>
      </w:r>
    </w:p>
    <w:p w:rsidR="00FC0AE2" w:rsidRPr="00FC0AE2" w:rsidRDefault="00FC0AE2" w:rsidP="00FC0AE2">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В Государственном научном центре лазерной медицины совместно с факультетом фундаментальной медицины МГУ, под руководством профессоров, д.м.н. Алексеева Ю. В. и Соколова М. Э. (проректора МГУ).</w:t>
      </w:r>
    </w:p>
    <w:p w:rsidR="00FC0AE2" w:rsidRPr="00FC0AE2" w:rsidRDefault="00FC0AE2" w:rsidP="00FC0AE2">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На кафедре физиотерапии РМАПО совместно с ФКБ КЗ, под руководством Главного физиотерапевта </w:t>
      </w:r>
      <w:proofErr w:type="gramStart"/>
      <w:r w:rsidRPr="00FC0AE2">
        <w:rPr>
          <w:rFonts w:ascii="Arial" w:eastAsia="Times New Roman" w:hAnsi="Arial" w:cs="Arial"/>
          <w:color w:val="232323"/>
          <w:sz w:val="27"/>
          <w:szCs w:val="27"/>
          <w:lang w:eastAsia="ru-RU"/>
        </w:rPr>
        <w:t>г</w:t>
      </w:r>
      <w:proofErr w:type="gramEnd"/>
      <w:r w:rsidRPr="00FC0AE2">
        <w:rPr>
          <w:rFonts w:ascii="Arial" w:eastAsia="Times New Roman" w:hAnsi="Arial" w:cs="Arial"/>
          <w:color w:val="232323"/>
          <w:sz w:val="27"/>
          <w:szCs w:val="27"/>
          <w:lang w:eastAsia="ru-RU"/>
        </w:rPr>
        <w:t>. Москвы Шейной А. Н. и Главного врача ФКБ Филатова В. И.</w:t>
      </w:r>
    </w:p>
    <w:p w:rsidR="00FC0AE2" w:rsidRPr="00FC0AE2" w:rsidRDefault="00FC0AE2" w:rsidP="00FC0AE2">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На кафедре физиотерапии МОНИКИ, под руководством профессора, д.м.н. Гилинской Н. Ю.</w:t>
      </w:r>
    </w:p>
    <w:p w:rsidR="00FC0AE2" w:rsidRPr="00FC0AE2" w:rsidRDefault="00FC0AE2" w:rsidP="00FC0AE2">
      <w:pPr>
        <w:numPr>
          <w:ilvl w:val="0"/>
          <w:numId w:val="2"/>
        </w:num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На кафедре акушерства и гинекологии МГМСУ, под руководством зав. кафедрой, профессора, д.м.н. Торчинова А. М. и докторанта кафедры, к.м.н. Исаева А. К.</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 xml:space="preserve">Во всех полученных заключениях по результатам испытаний отмечается, что за счёт более чувствительного фотометра, вынесенного за пределы излучающей камеры, позволившего выделить обратно </w:t>
      </w:r>
      <w:proofErr w:type="gramStart"/>
      <w:r w:rsidRPr="00FC0AE2">
        <w:rPr>
          <w:rFonts w:ascii="Arial" w:eastAsia="Times New Roman" w:hAnsi="Arial" w:cs="Arial"/>
          <w:color w:val="232323"/>
          <w:sz w:val="27"/>
          <w:szCs w:val="27"/>
          <w:lang w:eastAsia="ru-RU"/>
        </w:rPr>
        <w:t>рассеянное</w:t>
      </w:r>
      <w:proofErr w:type="gramEnd"/>
      <w:r w:rsidRPr="00FC0AE2">
        <w:rPr>
          <w:rFonts w:ascii="Arial" w:eastAsia="Times New Roman" w:hAnsi="Arial" w:cs="Arial"/>
          <w:color w:val="232323"/>
          <w:sz w:val="27"/>
          <w:szCs w:val="27"/>
          <w:lang w:eastAsia="ru-RU"/>
        </w:rPr>
        <w:t xml:space="preserve"> в подкожных слоях пациента ИК-излучение, значительно расширились диагностические возможности аппарата. С помощью выносного фотометра удаётся более чётко определять наличие очага патологии и его локализацию, наличие инородных образований и включений (например, искусственного сустава, металлической пластинки и др.). Значительно расширился диапазон изменения показаний регистратора в ходе процедуры и от процедуры к процедуре, что существенно облегчило проведение анализа результатов измерений и повысило их достоверность. При некоторых патологиях именно наличие выносного фотометра позволило определить локализацию очага воспаления, расположенного в глубоких слоях биообъекта, и наблюдать динамику изменения его параметров в ходе лечения. Особенно ярко это проявилось в гинекологии в случаях выраженной подкожной жировой клетчатки передней брюшной стенки при оценке степени воспалительного процесса острого сальпингоофорита, при оценке эффективности проводимой терапии и прогнозировании течения воспалительных заболеваний придатков матки.</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lastRenderedPageBreak/>
        <w:t>В заключени</w:t>
      </w:r>
      <w:proofErr w:type="gramStart"/>
      <w:r w:rsidRPr="00FC0AE2">
        <w:rPr>
          <w:rFonts w:ascii="Arial" w:eastAsia="Times New Roman" w:hAnsi="Arial" w:cs="Arial"/>
          <w:color w:val="232323"/>
          <w:sz w:val="27"/>
          <w:szCs w:val="27"/>
          <w:lang w:eastAsia="ru-RU"/>
        </w:rPr>
        <w:t>и</w:t>
      </w:r>
      <w:proofErr w:type="gramEnd"/>
      <w:r w:rsidRPr="00FC0AE2">
        <w:rPr>
          <w:rFonts w:ascii="Arial" w:eastAsia="Times New Roman" w:hAnsi="Arial" w:cs="Arial"/>
          <w:color w:val="232323"/>
          <w:sz w:val="27"/>
          <w:szCs w:val="27"/>
          <w:lang w:eastAsia="ru-RU"/>
        </w:rPr>
        <w:t xml:space="preserve"> МОНИКИ отмечается, что наличие выносного фотометра позволяет контролировать эффективность воздействия на поверхностное и глубокое кровообращение различных физиотерапевтических воздействий (КВЧ, УЗТ и др.).</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Исследования, проведенные в ФКБ, позволили прийти к заключению, что применение выносного фотометра позволяет судить о правильности выбранного метода лечения, его эффективности, а также уточнять дозировку и количество процедур.</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Все исследователи отмечают ценность предложенного метода диагностики, его доступность, дешевизну, простоту. Высказана рекомендация проведения дальнейших исследований, с целью расширения сферы применения метода и разработки методических рекомендаций по его использованию в разных областях медицины.</w:t>
      </w:r>
    </w:p>
    <w:p w:rsidR="00FC0AE2" w:rsidRPr="00FC0AE2" w:rsidRDefault="00FC0AE2" w:rsidP="00FC0AE2">
      <w:pPr>
        <w:spacing w:before="100" w:beforeAutospacing="1" w:after="100" w:afterAutospacing="1" w:line="240" w:lineRule="auto"/>
        <w:jc w:val="both"/>
        <w:rPr>
          <w:rFonts w:ascii="Arial" w:eastAsia="Times New Roman" w:hAnsi="Arial" w:cs="Arial"/>
          <w:color w:val="232323"/>
          <w:sz w:val="27"/>
          <w:szCs w:val="27"/>
          <w:lang w:eastAsia="ru-RU"/>
        </w:rPr>
      </w:pPr>
      <w:r w:rsidRPr="00FC0AE2">
        <w:rPr>
          <w:rFonts w:ascii="Arial" w:eastAsia="Times New Roman" w:hAnsi="Arial" w:cs="Arial"/>
          <w:color w:val="232323"/>
          <w:sz w:val="27"/>
          <w:szCs w:val="27"/>
          <w:lang w:eastAsia="ru-RU"/>
        </w:rPr>
        <w:t>Благодарю за внимание.</w:t>
      </w:r>
    </w:p>
    <w:p w:rsidR="00A51C67" w:rsidRDefault="00A51C67"/>
    <w:sectPr w:rsidR="00A51C67" w:rsidSect="00A51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72BF"/>
    <w:multiLevelType w:val="multilevel"/>
    <w:tmpl w:val="7C1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312463"/>
    <w:multiLevelType w:val="multilevel"/>
    <w:tmpl w:val="490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C0AE2"/>
    <w:rsid w:val="00A51C67"/>
    <w:rsid w:val="00FC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67"/>
  </w:style>
  <w:style w:type="paragraph" w:styleId="3">
    <w:name w:val="heading 3"/>
    <w:basedOn w:val="a"/>
    <w:link w:val="30"/>
    <w:uiPriority w:val="9"/>
    <w:qFormat/>
    <w:rsid w:val="00FC0A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0AE2"/>
    <w:rPr>
      <w:rFonts w:ascii="Times New Roman" w:eastAsia="Times New Roman" w:hAnsi="Times New Roman" w:cs="Times New Roman"/>
      <w:b/>
      <w:bCs/>
      <w:sz w:val="27"/>
      <w:szCs w:val="27"/>
      <w:lang w:eastAsia="ru-RU"/>
    </w:rPr>
  </w:style>
  <w:style w:type="character" w:styleId="a3">
    <w:name w:val="Emphasis"/>
    <w:basedOn w:val="a0"/>
    <w:uiPriority w:val="20"/>
    <w:qFormat/>
    <w:rsid w:val="00FC0AE2"/>
    <w:rPr>
      <w:i/>
      <w:iCs/>
    </w:rPr>
  </w:style>
  <w:style w:type="paragraph" w:styleId="a4">
    <w:name w:val="Normal (Web)"/>
    <w:basedOn w:val="a"/>
    <w:uiPriority w:val="99"/>
    <w:semiHidden/>
    <w:unhideWhenUsed/>
    <w:rsid w:val="00FC0A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35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2018-07-27T09:19:00Z</dcterms:created>
  <dcterms:modified xsi:type="dcterms:W3CDTF">2018-07-27T09:19:00Z</dcterms:modified>
</cp:coreProperties>
</file>